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D270B" w14:textId="09B28FDF" w:rsidR="00C03CA8" w:rsidRDefault="00D66CE4">
      <w:pPr>
        <w:rPr>
          <w:b/>
          <w:bCs/>
          <w:u w:val="single"/>
        </w:rPr>
      </w:pPr>
      <w:r w:rsidRPr="00D66CE4">
        <w:rPr>
          <w:b/>
          <w:bCs/>
          <w:u w:val="single"/>
        </w:rPr>
        <w:t>Cascadesysteem Raamovereenkomst knutsel- e</w:t>
      </w:r>
      <w:r>
        <w:rPr>
          <w:b/>
          <w:bCs/>
          <w:u w:val="single"/>
        </w:rPr>
        <w:t>n</w:t>
      </w:r>
      <w:r w:rsidRPr="00D66CE4">
        <w:rPr>
          <w:b/>
          <w:bCs/>
          <w:u w:val="single"/>
        </w:rPr>
        <w:t xml:space="preserve"> educatief materiaal</w:t>
      </w:r>
    </w:p>
    <w:p w14:paraId="22461FCD" w14:textId="7EA09EA0" w:rsidR="00D66CE4" w:rsidRDefault="00D66CE4">
      <w:pPr>
        <w:rPr>
          <w:u w:val="single"/>
        </w:rPr>
      </w:pPr>
      <w:r>
        <w:rPr>
          <w:u w:val="single"/>
        </w:rPr>
        <w:t>Volgende bepaling werd opgenomen in het bestek betreffende cascade:</w:t>
      </w:r>
    </w:p>
    <w:p w14:paraId="7AFE7BA5" w14:textId="77777777" w:rsidR="00D66CE4" w:rsidRPr="00D66CE4" w:rsidRDefault="00D66CE4" w:rsidP="00D66CE4">
      <w:pPr>
        <w:rPr>
          <w:u w:val="single"/>
        </w:rPr>
      </w:pPr>
      <w:r>
        <w:t xml:space="preserve">Bestellingen gebeuren volgens het </w:t>
      </w:r>
      <w:r w:rsidRPr="00D66CE4">
        <w:rPr>
          <w:b/>
          <w:bCs/>
          <w:u w:val="single"/>
        </w:rPr>
        <w:t>cascadesysteem</w:t>
      </w:r>
      <w:r w:rsidRPr="00D66CE4">
        <w:rPr>
          <w:u w:val="single"/>
        </w:rPr>
        <w:t xml:space="preserve"> waarbij een deelopdracht eerst wordt voorgelegd aan de best gerangschikte inschrijver.</w:t>
      </w:r>
    </w:p>
    <w:p w14:paraId="0FDA5CB5" w14:textId="77777777" w:rsidR="00D66CE4" w:rsidRDefault="00D66CE4" w:rsidP="00D66CE4">
      <w:pPr>
        <w:pStyle w:val="Body1"/>
        <w:keepLines w:val="0"/>
        <w:spacing w:before="284" w:after="170"/>
      </w:pPr>
      <w:r>
        <w:t>Wanneer een klant vaststelt dat de eerste gerangschikte inschrijver een bestelling niet kan uitvoeren, mag de bestelling geplaatst worden bij de tweede gerangschikte, enz.</w:t>
      </w:r>
    </w:p>
    <w:p w14:paraId="472357A8" w14:textId="77777777" w:rsidR="00D66CE4" w:rsidRDefault="00D66CE4" w:rsidP="00D66CE4">
      <w:pPr>
        <w:pStyle w:val="Body1"/>
        <w:keepLines w:val="0"/>
        <w:spacing w:before="284" w:after="170"/>
      </w:pPr>
      <w:r>
        <w:t>Onder ‘niet kunnen uitvoeren’, zoals hiervoor aangehaald, wordt o.a. het volgende verstaan:</w:t>
      </w:r>
    </w:p>
    <w:p w14:paraId="31E6A1F2" w14:textId="77777777" w:rsidR="00D66CE4" w:rsidRDefault="00D66CE4" w:rsidP="00D66CE4">
      <w:pPr>
        <w:pStyle w:val="Body1"/>
        <w:keepLines w:val="0"/>
        <w:spacing w:before="284" w:after="170"/>
        <w:ind w:left="284"/>
      </w:pPr>
      <w:r>
        <w:t xml:space="preserve">- De leverancier geeft aan dat hij </w:t>
      </w:r>
      <w:r w:rsidRPr="00D66CE4">
        <w:rPr>
          <w:u w:val="single"/>
        </w:rPr>
        <w:t>geen interesse</w:t>
      </w:r>
      <w:r>
        <w:t xml:space="preserve"> heeft om de bestelling uit te voeren.</w:t>
      </w:r>
    </w:p>
    <w:p w14:paraId="77DF998D" w14:textId="77777777" w:rsidR="00D66CE4" w:rsidRDefault="00D66CE4" w:rsidP="00D66CE4">
      <w:pPr>
        <w:pStyle w:val="Body1"/>
        <w:keepLines w:val="0"/>
        <w:spacing w:before="284" w:after="170"/>
        <w:ind w:left="284"/>
      </w:pPr>
      <w:r>
        <w:t>In principe is een leverancier verplicht om de opdracht uit te voeren overeenkomstig het bestek en zijn offerte, maar als deze aangeeft geen interesse te hebben voor een concrete bestelling, dan kan de klant overstappen naar de volgende leverancier in de rangschikking, zonder daartoe verplicht te zijn.</w:t>
      </w:r>
    </w:p>
    <w:p w14:paraId="5812B1DA" w14:textId="77777777" w:rsidR="00D66CE4" w:rsidRDefault="00D66CE4" w:rsidP="00D66CE4">
      <w:pPr>
        <w:pStyle w:val="Body1"/>
        <w:keepLines w:val="0"/>
        <w:spacing w:before="284" w:after="170"/>
        <w:ind w:left="284"/>
      </w:pPr>
      <w:r>
        <w:t xml:space="preserve">- </w:t>
      </w:r>
      <w:r w:rsidRPr="00D66CE4">
        <w:rPr>
          <w:u w:val="single"/>
        </w:rPr>
        <w:t>Stockbreuk.</w:t>
      </w:r>
      <w:r>
        <w:t xml:space="preserve"> De leverancier geeft aan dat hij één of meer artikels uit de bestelling (tijdelijk) niet in voorraad heeft en dus niet kan leveren (hoewel deze wel opgenomen zijn in de catalogus).</w:t>
      </w:r>
    </w:p>
    <w:p w14:paraId="603DED4E" w14:textId="77777777" w:rsidR="00D66CE4" w:rsidRDefault="00D66CE4" w:rsidP="00D66CE4">
      <w:pPr>
        <w:pStyle w:val="Body1"/>
        <w:keepLines w:val="0"/>
        <w:spacing w:before="284" w:after="170"/>
        <w:ind w:left="284"/>
      </w:pPr>
      <w:r>
        <w:t xml:space="preserve">- </w:t>
      </w:r>
      <w:r w:rsidRPr="00D66CE4">
        <w:rPr>
          <w:u w:val="single"/>
        </w:rPr>
        <w:t>Niet tijdig</w:t>
      </w:r>
      <w:r>
        <w:t xml:space="preserve"> kunnen leveren. De leverancier kan niet binnen de in het bestek voorziene uitvoeringstermijn leveren.</w:t>
      </w:r>
    </w:p>
    <w:p w14:paraId="42C5C5DE" w14:textId="77777777" w:rsidR="00D66CE4" w:rsidRDefault="00D66CE4" w:rsidP="00D66CE4">
      <w:pPr>
        <w:pStyle w:val="Body1"/>
        <w:keepLines w:val="0"/>
        <w:spacing w:before="284" w:after="170"/>
        <w:ind w:left="284"/>
      </w:pPr>
      <w:r>
        <w:t xml:space="preserve">- </w:t>
      </w:r>
      <w:r w:rsidRPr="00D66CE4">
        <w:rPr>
          <w:u w:val="single"/>
        </w:rPr>
        <w:t>Niet voorzien in de catalogus</w:t>
      </w:r>
      <w:r>
        <w:t>. De leverancier beschikt in zijn catalogus niet over één of meer artikels uit de bestelling/ de behoefte van een klant. Wanneer de leverancier enkel een gedeelte van de bestelling kan leveren, volstaat dit om ‘over te stappen’ naar de volgende leverancier in de rangschikking.</w:t>
      </w:r>
    </w:p>
    <w:p w14:paraId="3844AB24" w14:textId="77777777" w:rsidR="00D66CE4" w:rsidRDefault="00D66CE4" w:rsidP="00D66CE4">
      <w:pPr>
        <w:pStyle w:val="Body1"/>
        <w:keepLines w:val="0"/>
        <w:spacing w:before="284" w:after="170"/>
        <w:ind w:left="284"/>
      </w:pPr>
      <w:r>
        <w:t>- Elke andere motivatie van de klant waarom het verantwoord is om de bestelling niet bij de eerste, tweede, enz. gerangschikte leverancier te plaatsen. Bijvoorbeeld:</w:t>
      </w:r>
    </w:p>
    <w:p w14:paraId="3D666795" w14:textId="77777777" w:rsidR="00D66CE4" w:rsidRDefault="00D66CE4" w:rsidP="00D66CE4">
      <w:pPr>
        <w:pStyle w:val="Body1"/>
        <w:keepLines w:val="0"/>
        <w:spacing w:before="284" w:after="170"/>
        <w:ind w:left="284"/>
      </w:pPr>
      <w:r>
        <w:t>o Er zijn merkbare verschillen in prijs en/of kwaliteit tussen welbepaalde artikels van verschillende leveranciers, waarbij de klant prijs dan wel kwaliteit wil laten doorwegen en in functie daarvan niet bij de eerste, tweede, enz. gerangschikte leverancier wenst te bestellen.</w:t>
      </w:r>
    </w:p>
    <w:p w14:paraId="72F25C21" w14:textId="77777777" w:rsidR="00D66CE4" w:rsidRPr="00D66CE4" w:rsidRDefault="00D66CE4">
      <w:pPr>
        <w:rPr>
          <w:u w:val="single"/>
        </w:rPr>
      </w:pPr>
    </w:p>
    <w:sectPr w:rsidR="00D66CE4" w:rsidRPr="00D66C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E4"/>
    <w:rsid w:val="00C03CA8"/>
    <w:rsid w:val="00D66C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D98FF"/>
  <w15:chartTrackingRefBased/>
  <w15:docId w15:val="{E83BD0DF-961D-4124-92A0-7A2BB0EA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ody1">
    <w:name w:val="Body1"/>
    <w:basedOn w:val="Standaard"/>
    <w:rsid w:val="00D66CE4"/>
    <w:pPr>
      <w:keepLines/>
      <w:spacing w:before="113" w:after="113" w:line="240" w:lineRule="auto"/>
      <w:jc w:val="both"/>
    </w:pPr>
    <w:rPr>
      <w:rFonts w:ascii="Trebuchet MS" w:eastAsia="Trebuchet MS" w:hAnsi="Trebuchet MS" w:cs="Trebuchet MS"/>
      <w:color w:val="000000"/>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1683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Gryson</dc:creator>
  <cp:keywords/>
  <dc:description/>
  <cp:lastModifiedBy>Stefanie Gryson</cp:lastModifiedBy>
  <cp:revision>1</cp:revision>
  <dcterms:created xsi:type="dcterms:W3CDTF">2022-09-02T12:06:00Z</dcterms:created>
  <dcterms:modified xsi:type="dcterms:W3CDTF">2022-09-02T12:09:00Z</dcterms:modified>
</cp:coreProperties>
</file>